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Neue" w:hAnsi="Helvetica Neue" w:cs="Helvetica Neue"/>
          <w:sz w:val="30"/>
          <w:sz-cs w:val="30"/>
        </w:rPr>
        <w:t xml:space="preserve">Exhibitions: Chengdu</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The European Union Film Festival </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24"/>
          <w:sz-cs w:val="24"/>
        </w:rPr>
        <w:t xml:space="preserve"/>
      </w:r>
    </w:p>
    <w:p>
      <w:pPr/>
      <w:r>
        <w:rPr>
          <w:rFonts w:ascii="Helvetica" w:hAnsi="Helvetica" w:cs="Helvetica"/>
          <w:sz w:val="36"/>
          <w:sz-cs w:val="36"/>
          <w:spacing w:val="0"/>
          <w:color w:val="646464"/>
        </w:rPr>
        <w:t xml:space="preserve">Screenings of competing films in the Cannes Film Festival and Berlin International Film Festival.</w:t>
      </w:r>
      <w:r>
        <w:rPr>
          <w:rFonts w:ascii="Helvetica Neue" w:hAnsi="Helvetica Neue" w:cs="Helvetica Neue"/>
          <w:sz w:val="36"/>
          <w:sz-cs w:val="36"/>
        </w:rPr>
        <w:t xml:space="preserve"/>
      </w:r>
    </w:p>
    <w:p>
      <w:pPr/>
      <w:r>
        <w:rPr>
          <w:rFonts w:ascii="Helvetica Neue" w:hAnsi="Helvetica Neue" w:cs="Helvetica Neue"/>
          <w:sz w:val="30"/>
          <w:sz-cs w:val="30"/>
        </w:rPr>
        <w:t xml:space="preserve"/>
      </w:r>
    </w:p>
    <w:p>
      <w:pPr/>
      <w:r>
        <w:rPr>
          <w:rFonts w:ascii="Helvetica" w:hAnsi="Helvetica" w:cs="Helvetica"/>
          <w:sz w:val="40"/>
          <w:sz-cs w:val="40"/>
          <w:spacing w:val="0"/>
          <w:color w:val="454647"/>
        </w:rPr>
        <w:t xml:space="preserve">The European Union Film Festival is organized by the Delegation of the European Union to China as a diplomatic initiative for cultural exchange. Each year, it serves to bring films representing the 28 member states of the European Union to new audiences in China and its now in Chengdu! Film’s are carefully chosen by the film festival team who select the most prestigious films which have firstly been shown at Cannes Film Festival. The audience will not only enjoy an unforgettable viewing experience, but also will take this opportunity to understand the culture, history and current social issues of the varied regions of Europe. You can expect to see some classics including: The square, The other side of hope and Jupiter Moon.</w:t>
      </w:r>
    </w:p>
    <w:p>
      <w:pPr/>
      <w:r>
        <w:rPr>
          <w:rFonts w:ascii="Helvetica" w:hAnsi="Helvetica" w:cs="Helvetica"/>
          <w:sz w:val="40"/>
          <w:sz-cs w:val="40"/>
          <w:spacing w:val="0"/>
          <w:color w:val="454647"/>
        </w:rPr>
        <w:t xml:space="preserve"/>
      </w:r>
    </w:p>
    <w:p>
      <w:pPr/>
      <w:r>
        <w:rPr>
          <w:rFonts w:ascii="Helvetica" w:hAnsi="Helvetica" w:cs="Helvetica"/>
          <w:sz w:val="40"/>
          <w:sz-cs w:val="40"/>
          <w:spacing w:val="0"/>
          <w:color w:val="454647"/>
        </w:rPr>
        <w:t xml:space="preserve">For more information about film schedules and times please visit </w:t>
      </w:r>
      <w:r>
        <w:rPr>
          <w:rFonts w:ascii="Helvetica" w:hAnsi="Helvetica" w:cs="Helvetica"/>
          <w:sz w:val="26"/>
          <w:sz-cs w:val="26"/>
          <w:spacing w:val="0"/>
          <w:color w:val="646464"/>
        </w:rPr>
        <w:t xml:space="preserve"> </w:t>
      </w:r>
      <w:r>
        <w:rPr>
          <w:rFonts w:ascii="Helvetica" w:hAnsi="Helvetica" w:cs="Helvetica"/>
          <w:sz w:val="28"/>
          <w:sz-cs w:val="28"/>
          <w:spacing w:val="0"/>
          <w:color w:val="646464"/>
        </w:rPr>
        <w:t xml:space="preserve">www.euoff.org</w:t>
      </w:r>
    </w:p>
    <w:p>
      <w:pPr/>
      <w:r>
        <w:rPr>
          <w:rFonts w:ascii="Helvetica" w:hAnsi="Helvetica" w:cs="Helvetica"/>
          <w:sz w:val="40"/>
          <w:sz-cs w:val="40"/>
          <w:spacing w:val="0"/>
          <w:color w:val="454647"/>
        </w:rPr>
        <w:t xml:space="preserve"/>
      </w:r>
    </w:p>
    <w:p>
      <w:pPr/>
      <w:r>
        <w:rPr>
          <w:rFonts w:ascii="Helvetica Neue" w:hAnsi="Helvetica Neue" w:cs="Helvetica Neue"/>
          <w:sz w:val="30"/>
          <w:sz-cs w:val="30"/>
        </w:rPr>
        <w:t xml:space="preserve">Dates: 2017-11-01-2017-11-14</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Cost: 60 RMB </w:t>
      </w:r>
    </w:p>
    <w:p>
      <w:pPr/>
      <w:r>
        <w:rPr>
          <w:rFonts w:ascii="Helvetica Neue" w:hAnsi="Helvetica Neue" w:cs="Helvetica Neue"/>
          <w:sz w:val="30"/>
          <w:sz-cs w:val="30"/>
        </w:rPr>
        <w:t xml:space="preserve"/>
      </w:r>
    </w:p>
    <w:p>
      <w:pPr/>
      <w:r>
        <w:rPr>
          <w:rFonts w:ascii="Helvetica" w:hAnsi="Helvetica" w:cs="Helvetica"/>
          <w:sz w:val="26"/>
          <w:sz-cs w:val="26"/>
          <w:spacing w:val="0"/>
          <w:color w:val="646464"/>
        </w:rPr>
        <w:t xml:space="preserve">Location:Chengdu Cinema Palace, Tai KOO Li.</w:t>
      </w:r>
      <w:r>
        <w:rPr>
          <w:rFonts w:ascii="PingFang SC" w:hAnsi="PingFang SC" w:cs="PingFang SC"/>
          <w:sz w:val="26"/>
          <w:sz-cs w:val="26"/>
          <w:spacing w:val="0"/>
          <w:color w:val="646464"/>
        </w:rPr>
        <w:t xml:space="preserve">成都百丽宫太古里店</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w:hAnsi="Helvetica" w:cs="Helvetica"/>
          <w:sz w:val="26"/>
          <w:sz-cs w:val="26"/>
          <w:spacing w:val="0"/>
          <w:color w:val="646464"/>
        </w:rPr>
        <w:t xml:space="preserve">National Geographic Anniversary Exhibition, Chengdu </w:t>
      </w:r>
      <w:r>
        <w:rPr>
          <w:rFonts w:ascii="PingFang SC" w:hAnsi="PingFang SC" w:cs="PingFang SC"/>
          <w:sz w:val="26"/>
          <w:sz-cs w:val="26"/>
          <w:spacing w:val="0"/>
          <w:color w:val="646464"/>
        </w:rPr>
        <w:t xml:space="preserve"/>
      </w:r>
    </w:p>
    <w:p>
      <w:pPr/>
      <w:r>
        <w:rPr>
          <w:rFonts w:ascii="PingFang SC" w:hAnsi="PingFang SC" w:cs="PingFang SC"/>
          <w:sz w:val="26"/>
          <w:sz-cs w:val="26"/>
          <w:spacing w:val="0"/>
          <w:color w:val="646464"/>
        </w:rPr>
        <w:t xml:space="preserve"/>
      </w:r>
    </w:p>
    <w:p>
      <w:pPr/>
      <w:r>
        <w:rPr>
          <w:rFonts w:ascii="PingFang SC" w:hAnsi="PingFang SC" w:cs="PingFang SC"/>
          <w:sz w:val="26"/>
          <w:sz-cs w:val="26"/>
          <w:spacing w:val="0"/>
          <w:color w:val="646464"/>
        </w:rPr>
        <w:t xml:space="preserve"/>
      </w:r>
    </w:p>
    <w:p>
      <w:pPr/>
      <w:r>
        <w:rPr>
          <w:rFonts w:ascii="Helvetica" w:hAnsi="Helvetica" w:cs="Helvetica"/>
          <w:sz w:val="26"/>
          <w:sz-cs w:val="26"/>
          <w:spacing w:val="0"/>
          <w:color w:val="646464"/>
        </w:rPr>
        <w:t xml:space="preserve">“A New Age of Exploration: National Geographic at 125” is a visual and interactive exhibition that celebrates modern exploration and takes visitors back in time to encounter some of the most fascinating and iconic moments in the National Geographic Society’s 125-year history. The National Geographic Society was founded in 1888 to expand and share geographic and scientific knowledge and the spirit of exploration that is reflected throughout the exhibition. Visitors will be introduced to many legendary and contemporary explorers who dared to go where others had not. From Jacques Cousteau’s revelations of life under the sea to James Cameron’s recent record-breaking descent to the floor of the Mariana Trench, visitors can interact with stories and images that have inspired, informed and entertained generations worldwide.</w:t>
      </w:r>
      <w:r>
        <w:rPr>
          <w:rFonts w:ascii="PingFang SC" w:hAnsi="PingFang SC" w:cs="PingFang SC"/>
          <w:sz w:val="26"/>
          <w:sz-cs w:val="26"/>
          <w:spacing w:val="0"/>
          <w:color w:val="646464"/>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w:hAnsi="Helvetica" w:cs="Helvetica"/>
          <w:sz w:val="26"/>
          <w:sz-cs w:val="26"/>
          <w:spacing w:val="0"/>
          <w:color w:val="646464"/>
        </w:rPr>
        <w:t xml:space="preserve">Dates: Open until November 29th</w:t>
      </w:r>
    </w:p>
    <w:p>
      <w:pP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Cost:</w:t>
      </w:r>
    </w:p>
    <w:p>
      <w:pPr>
        <w:ind w:left="373"/>
        <w:spacing w:after="373"/>
      </w:pPr>
      <w:r>
        <w:rPr>
          <w:rFonts w:ascii="Helvetica" w:hAnsi="Helvetica" w:cs="Helvetica"/>
          <w:sz w:val="26"/>
          <w:sz-cs w:val="26"/>
          <w:spacing w:val="0"/>
          <w:color w:val="646464"/>
        </w:rPr>
        <w:t xml:space="preserve">Student ticket 40RMB/ </w:t>
      </w:r>
      <w:r>
        <w:rPr>
          <w:rFonts w:ascii="PingFang SC" w:hAnsi="PingFang SC" w:cs="PingFang SC"/>
          <w:sz w:val="26"/>
          <w:sz-cs w:val="26"/>
          <w:spacing w:val="0"/>
          <w:color w:val="646464"/>
        </w:rPr>
        <w:t xml:space="preserve">学生票</w:t>
      </w:r>
      <w:r>
        <w:rPr>
          <w:rFonts w:ascii="Helvetica" w:hAnsi="Helvetica" w:cs="Helvetica"/>
          <w:sz w:val="26"/>
          <w:sz-cs w:val="26"/>
          <w:spacing w:val="0"/>
          <w:color w:val="646464"/>
        </w:rPr>
        <w:t xml:space="preserve"> 40</w:t>
      </w:r>
      <w:r>
        <w:rPr>
          <w:rFonts w:ascii="PingFang SC" w:hAnsi="PingFang SC" w:cs="PingFang SC"/>
          <w:sz w:val="26"/>
          <w:sz-cs w:val="26"/>
          <w:spacing w:val="0"/>
          <w:color w:val="646464"/>
        </w:rPr>
        <w:t xml:space="preserve">元</w:t>
      </w:r>
      <w:r>
        <w:rPr>
          <w:rFonts w:ascii="Helvetica" w:hAnsi="Helvetica" w:cs="Helvetica"/>
          <w:sz w:val="26"/>
          <w:sz-cs w:val="26"/>
          <w:spacing w:val="0"/>
          <w:color w:val="646464"/>
        </w:rPr>
        <w:t xml:space="preserve"/>
      </w:r>
    </w:p>
    <w:p>
      <w:pPr>
        <w:ind w:left="373"/>
        <w:spacing w:after="373"/>
      </w:pPr>
      <w:r>
        <w:rPr>
          <w:rFonts w:ascii="Helvetica" w:hAnsi="Helvetica" w:cs="Helvetica"/>
          <w:sz w:val="26"/>
          <w:sz-cs w:val="26"/>
          <w:spacing w:val="0"/>
          <w:color w:val="646464"/>
        </w:rPr>
        <w:t xml:space="preserve">Normal Ticket 80RMB/ </w:t>
      </w:r>
      <w:r>
        <w:rPr>
          <w:rFonts w:ascii="PingFang SC" w:hAnsi="PingFang SC" w:cs="PingFang SC"/>
          <w:sz w:val="26"/>
          <w:sz-cs w:val="26"/>
          <w:spacing w:val="0"/>
          <w:color w:val="646464"/>
        </w:rPr>
        <w:t xml:space="preserve">单人票</w:t>
      </w:r>
      <w:r>
        <w:rPr>
          <w:rFonts w:ascii="Helvetica" w:hAnsi="Helvetica" w:cs="Helvetica"/>
          <w:sz w:val="26"/>
          <w:sz-cs w:val="26"/>
          <w:spacing w:val="0"/>
          <w:color w:val="646464"/>
        </w:rPr>
        <w:t xml:space="preserve"> 80</w:t>
      </w:r>
      <w:r>
        <w:rPr>
          <w:rFonts w:ascii="PingFang SC" w:hAnsi="PingFang SC" w:cs="PingFang SC"/>
          <w:sz w:val="26"/>
          <w:sz-cs w:val="26"/>
          <w:spacing w:val="0"/>
          <w:color w:val="646464"/>
        </w:rPr>
        <w:t xml:space="preserve">元</w:t>
      </w:r>
      <w:r>
        <w:rPr>
          <w:rFonts w:ascii="Helvetica" w:hAnsi="Helvetica" w:cs="Helvetica"/>
          <w:sz w:val="26"/>
          <w:sz-cs w:val="26"/>
          <w:spacing w:val="0"/>
          <w:color w:val="646464"/>
        </w:rPr>
        <w:t xml:space="preserve"/>
      </w:r>
    </w:p>
    <w:p>
      <w:pPr>
        <w:ind w:left="373"/>
        <w:spacing w:after="373"/>
      </w:pPr>
      <w:r>
        <w:rPr>
          <w:rFonts w:ascii="Helvetica" w:hAnsi="Helvetica" w:cs="Helvetica"/>
          <w:sz w:val="26"/>
          <w:sz-cs w:val="26"/>
          <w:spacing w:val="0"/>
          <w:color w:val="646464"/>
        </w:rPr>
        <w:t xml:space="preserve">2 Persons 120RMB/ </w:t>
      </w:r>
      <w:r>
        <w:rPr>
          <w:rFonts w:ascii="PingFang SC" w:hAnsi="PingFang SC" w:cs="PingFang SC"/>
          <w:sz w:val="26"/>
          <w:sz-cs w:val="26"/>
          <w:spacing w:val="0"/>
          <w:color w:val="646464"/>
        </w:rPr>
        <w:t xml:space="preserve">双人票</w:t>
      </w:r>
      <w:r>
        <w:rPr>
          <w:rFonts w:ascii="Helvetica" w:hAnsi="Helvetica" w:cs="Helvetica"/>
          <w:sz w:val="26"/>
          <w:sz-cs w:val="26"/>
          <w:spacing w:val="0"/>
          <w:color w:val="646464"/>
        </w:rPr>
        <w:t xml:space="preserve"> 120</w:t>
      </w:r>
      <w:r>
        <w:rPr>
          <w:rFonts w:ascii="PingFang SC" w:hAnsi="PingFang SC" w:cs="PingFang SC"/>
          <w:sz w:val="26"/>
          <w:sz-cs w:val="26"/>
          <w:spacing w:val="0"/>
          <w:color w:val="646464"/>
        </w:rPr>
        <w:t xml:space="preserve">元</w:t>
      </w:r>
      <w:r>
        <w:rPr>
          <w:rFonts w:ascii="Helvetica" w:hAnsi="Helvetica" w:cs="Helvetica"/>
          <w:sz w:val="26"/>
          <w:sz-cs w:val="26"/>
          <w:spacing w:val="0"/>
          <w:color w:val="646464"/>
        </w:rPr>
        <w:t xml:space="preserve"/>
      </w:r>
    </w:p>
    <w:p>
      <w:pPr>
        <w:ind w:left="373"/>
        <w:spacing w:after="373"/>
      </w:pPr>
      <w:r>
        <w:rPr>
          <w:rFonts w:ascii="Helvetica" w:hAnsi="Helvetica" w:cs="Helvetica"/>
          <w:sz w:val="26"/>
          <w:sz-cs w:val="26"/>
          <w:spacing w:val="0"/>
          <w:color w:val="646464"/>
        </w:rPr>
        <w:t xml:space="preserve">3 Persons 160RMB/  </w:t>
      </w:r>
      <w:r>
        <w:rPr>
          <w:rFonts w:ascii="PingFang SC" w:hAnsi="PingFang SC" w:cs="PingFang SC"/>
          <w:sz w:val="26"/>
          <w:sz-cs w:val="26"/>
          <w:spacing w:val="0"/>
          <w:color w:val="646464"/>
        </w:rPr>
        <w:t xml:space="preserve">三人票</w:t>
      </w:r>
      <w:r>
        <w:rPr>
          <w:rFonts w:ascii="Helvetica" w:hAnsi="Helvetica" w:cs="Helvetica"/>
          <w:sz w:val="26"/>
          <w:sz-cs w:val="26"/>
          <w:spacing w:val="0"/>
          <w:color w:val="646464"/>
        </w:rPr>
        <w:t xml:space="preserve"> 160</w:t>
      </w:r>
      <w:r>
        <w:rPr>
          <w:rFonts w:ascii="PingFang SC" w:hAnsi="PingFang SC" w:cs="PingFang SC"/>
          <w:sz w:val="26"/>
          <w:sz-cs w:val="26"/>
          <w:spacing w:val="0"/>
          <w:color w:val="646464"/>
        </w:rPr>
        <w:t xml:space="preserve">元</w:t>
      </w: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w:hAnsi="Helvetica" w:cs="Helvetica"/>
          <w:sz w:val="26"/>
          <w:sz-cs w:val="26"/>
          <w:spacing w:val="0"/>
          <w:color w:val="646464"/>
        </w:rPr>
        <w:t xml:space="preserve">Address/ </w:t>
      </w:r>
      <w:r>
        <w:rPr>
          <w:rFonts w:ascii="PingFang SC" w:hAnsi="PingFang SC" w:cs="PingFang SC"/>
          <w:sz w:val="26"/>
          <w:sz-cs w:val="26"/>
          <w:spacing w:val="0"/>
          <w:color w:val="646464"/>
        </w:rPr>
        <w:t xml:space="preserve">地址</w:t>
      </w:r>
      <w:r>
        <w:rPr>
          <w:rFonts w:ascii="Helvetica" w:hAnsi="Helvetica" w:cs="Helvetica"/>
          <w:sz w:val="26"/>
          <w:sz-cs w:val="26"/>
          <w:spacing w:val="0"/>
          <w:color w:val="646464"/>
        </w:rPr>
        <w:t xml:space="preserve">: MixC Mall, 2F (Movie Theater), Shuangqing Road No. 8 </w:t>
      </w:r>
      <w:r>
        <w:rPr>
          <w:rFonts w:ascii="PingFang SC" w:hAnsi="PingFang SC" w:cs="PingFang SC"/>
          <w:sz w:val="26"/>
          <w:sz-cs w:val="26"/>
          <w:spacing w:val="0"/>
          <w:color w:val="646464"/>
        </w:rPr>
        <w:t xml:space="preserve">双庆路</w:t>
      </w:r>
      <w:r>
        <w:rPr>
          <w:rFonts w:ascii="Helvetica" w:hAnsi="Helvetica" w:cs="Helvetica"/>
          <w:sz w:val="26"/>
          <w:sz-cs w:val="26"/>
          <w:spacing w:val="0"/>
          <w:color w:val="646464"/>
        </w:rPr>
        <w:t xml:space="preserve">8</w:t>
      </w:r>
      <w:r>
        <w:rPr>
          <w:rFonts w:ascii="PingFang SC" w:hAnsi="PingFang SC" w:cs="PingFang SC"/>
          <w:sz w:val="26"/>
          <w:sz-cs w:val="26"/>
          <w:spacing w:val="0"/>
          <w:color w:val="646464"/>
        </w:rPr>
        <w:t xml:space="preserve">号万象城</w:t>
      </w:r>
      <w:r>
        <w:rPr>
          <w:rFonts w:ascii="Helvetica" w:hAnsi="Helvetica" w:cs="Helvetica"/>
          <w:sz w:val="26"/>
          <w:sz-cs w:val="26"/>
          <w:spacing w:val="0"/>
          <w:color w:val="646464"/>
        </w:rPr>
        <w:t xml:space="preserve">2</w:t>
      </w:r>
      <w:r>
        <w:rPr>
          <w:rFonts w:ascii="PingFang SC" w:hAnsi="PingFang SC" w:cs="PingFang SC"/>
          <w:sz w:val="26"/>
          <w:sz-cs w:val="26"/>
          <w:spacing w:val="0"/>
          <w:color w:val="646464"/>
        </w:rPr>
        <w:t xml:space="preserve">楼，万象展览中心</w:t>
      </w:r>
      <w:r>
        <w:rPr>
          <w:rFonts w:ascii="Helvetica" w:hAnsi="Helvetica" w:cs="Helvetica"/>
          <w:sz w:val="26"/>
          <w:sz-cs w:val="26"/>
          <w:spacing w:val="0"/>
          <w:color w:val="646464"/>
        </w:rPr>
        <w:t xml:space="preserve">, </w:t>
      </w:r>
      <w:r>
        <w:rPr>
          <w:rFonts w:ascii="PingFang SC" w:hAnsi="PingFang SC" w:cs="PingFang SC"/>
          <w:sz w:val="26"/>
          <w:sz-cs w:val="26"/>
          <w:spacing w:val="0"/>
          <w:color w:val="646464"/>
        </w:rPr>
        <w:t xml:space="preserve">北庭</w:t>
      </w:r>
      <w:r>
        <w:rPr>
          <w:rFonts w:ascii="Helvetica" w:hAnsi="Helvetica" w:cs="Helvetica"/>
          <w:sz w:val="26"/>
          <w:sz-cs w:val="26"/>
          <w:spacing w:val="0"/>
          <w:color w:val="646464"/>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w:hAnsi="Helvetica" w:cs="Helvetica"/>
          <w:sz w:val="52"/>
          <w:sz-cs w:val="52"/>
          <w:spacing w:val="0"/>
          <w:color w:val="343434"/>
        </w:rPr>
        <w:t xml:space="preserve">Monet and Picasso Art Exhibition </w:t>
      </w:r>
    </w:p>
    <w:p>
      <w:pPr/>
      <w:r>
        <w:rPr>
          <w:rFonts w:ascii="Helvetica Neue" w:hAnsi="Helvetica Neue" w:cs="Helvetica Neue"/>
          <w:sz w:val="24"/>
          <w:sz-cs w:val="24"/>
        </w:rPr>
        <w:t xml:space="preserve"/>
      </w:r>
    </w:p>
    <w:p>
      <w:pPr>
        <w:ind w:left="373"/>
        <w:spacing w:after="373"/>
      </w:pPr>
      <w:r>
        <w:rPr>
          <w:rFonts w:ascii="Helvetica" w:hAnsi="Helvetica" w:cs="Helvetica"/>
          <w:sz w:val="24"/>
          <w:sz-cs w:val="24"/>
          <w:spacing w:val="0"/>
          <w:color w:val="646464"/>
        </w:rPr>
        <w:t xml:space="preserve">‘The Modern Road – French Contemporary Painting Art Exhibition’  is held at the Tianfu Square’s Chengdu Museum (first floor, in the exhibition hall). Audiences can gaze at the wonderful modern and contemporary art collections made of 51 pieces from some of the most famous European painters, including Monet, Picasso, Matisse, Jean Dubuffet among others.This exhibition covers a very large number of artistic movements, from the French Revolution to Realism, Impressionism, Cubism, Fauvism, Surrealism, etc.</w:t>
      </w:r>
    </w:p>
    <w:p>
      <w:pPr/>
      <w:r>
        <w:rPr>
          <w:rFonts w:ascii="Helvetica" w:hAnsi="Helvetica" w:cs="Helvetica"/>
          <w:sz w:val="26"/>
          <w:sz-cs w:val="26"/>
          <w:spacing w:val="0"/>
          <w:color w:val="646464"/>
        </w:rPr>
        <w:t xml:space="preserve">Dates: 2017-10-01-2017-12-15</w:t>
      </w:r>
    </w:p>
    <w:p>
      <w:pPr/>
      <w:r>
        <w:rPr>
          <w:rFonts w:ascii="Helvetica" w:hAnsi="Helvetica" w:cs="Helvetica"/>
          <w:sz w:val="26"/>
          <w:sz-cs w:val="26"/>
          <w:spacing w:val="0"/>
          <w:color w:val="646464"/>
        </w:rPr>
        <w:t xml:space="preserve"/>
      </w:r>
    </w:p>
    <w:p>
      <w:pPr/>
      <w:r>
        <w:rPr>
          <w:rFonts w:ascii="Helvetica" w:hAnsi="Helvetica" w:cs="Helvetica"/>
          <w:sz w:val="24"/>
          <w:sz-cs w:val="24"/>
          <w:spacing w:val="0"/>
          <w:color w:val="646464"/>
        </w:rPr>
        <w:t xml:space="preserve">Opening hours: 12am - 12pm</w:t>
      </w:r>
    </w:p>
    <w:p>
      <w:pPr/>
      <w:r>
        <w:rPr>
          <w:rFonts w:ascii="Helvetica" w:hAnsi="Helvetica" w:cs="Helvetica"/>
          <w:sz w:val="24"/>
          <w:sz-cs w:val="24"/>
          <w:spacing w:val="0"/>
          <w:color w:val="646464"/>
        </w:rPr>
        <w:t xml:space="preserve"/>
      </w:r>
    </w:p>
    <w:p>
      <w:pPr/>
      <w:r>
        <w:rPr>
          <w:rFonts w:ascii="Helvetica" w:hAnsi="Helvetica" w:cs="Helvetica"/>
          <w:sz w:val="26"/>
          <w:sz-cs w:val="26"/>
          <w:spacing w:val="0"/>
          <w:color w:val="646464"/>
        </w:rPr>
        <w:t xml:space="preserve">Cost: Free admission if booking in advance or on the spot.</w:t>
      </w:r>
    </w:p>
    <w:p>
      <w:pPr/>
      <w:r>
        <w:rPr>
          <w:rFonts w:ascii="Helvetica" w:hAnsi="Helvetica" w:cs="Helvetica"/>
          <w:sz w:val="24"/>
          <w:sz-cs w:val="24"/>
          <w:spacing w:val="0"/>
          <w:color w:val="646464"/>
        </w:rPr>
        <w:t xml:space="preserve">Location:</w:t>
      </w:r>
      <w:r>
        <w:rPr>
          <w:rFonts w:ascii="Helvetica" w:hAnsi="Helvetica" w:cs="Helvetica"/>
          <w:sz w:val="26"/>
          <w:sz-cs w:val="26"/>
          <w:spacing w:val="0"/>
          <w:color w:val="646464"/>
        </w:rPr>
        <w:t xml:space="preserve"> </w:t>
      </w:r>
      <w:r>
        <w:rPr>
          <w:rFonts w:ascii="PingFang SC" w:hAnsi="PingFang SC" w:cs="PingFang SC"/>
          <w:sz w:val="26"/>
          <w:sz-cs w:val="26"/>
          <w:spacing w:val="0"/>
          <w:color w:val="646464"/>
        </w:rPr>
        <w:t xml:space="preserve">成都博物馆</w:t>
      </w:r>
      <w:r>
        <w:rPr>
          <w:rFonts w:ascii="Helvetica" w:hAnsi="Helvetica" w:cs="Helvetica"/>
          <w:sz w:val="26"/>
          <w:sz-cs w:val="26"/>
          <w:spacing w:val="0"/>
          <w:color w:val="646464"/>
        </w:rPr>
        <w:t xml:space="preserve">, 1</w:t>
      </w:r>
      <w:r>
        <w:rPr>
          <w:rFonts w:ascii="PingFang SC" w:hAnsi="PingFang SC" w:cs="PingFang SC"/>
          <w:sz w:val="26"/>
          <w:sz-cs w:val="26"/>
          <w:spacing w:val="0"/>
          <w:color w:val="646464"/>
        </w:rPr>
        <w:t xml:space="preserve">号</w:t>
      </w:r>
      <w:r>
        <w:rPr>
          <w:rFonts w:ascii="Helvetica" w:hAnsi="Helvetica" w:cs="Helvetica"/>
          <w:sz w:val="26"/>
          <w:sz-cs w:val="26"/>
          <w:spacing w:val="0"/>
          <w:color w:val="646464"/>
        </w:rPr>
        <w:t xml:space="preserve">, </w:t>
      </w:r>
      <w:r>
        <w:rPr>
          <w:rFonts w:ascii="PingFang SC" w:hAnsi="PingFang SC" w:cs="PingFang SC"/>
          <w:sz w:val="26"/>
          <w:sz-cs w:val="26"/>
          <w:spacing w:val="0"/>
          <w:color w:val="646464"/>
        </w:rPr>
        <w:t xml:space="preserve">人民中路第一</w:t>
      </w:r>
      <w:r>
        <w:rPr>
          <w:rFonts w:ascii="Helvetica" w:hAnsi="Helvetica" w:cs="Helvetica"/>
          <w:sz w:val="26"/>
          <w:sz-cs w:val="26"/>
          <w:spacing w:val="0"/>
          <w:color w:val="646464"/>
        </w:rPr>
        <w:t xml:space="preserve">, </w:t>
      </w:r>
      <w:r>
        <w:rPr>
          <w:rFonts w:ascii="PingFang SC" w:hAnsi="PingFang SC" w:cs="PingFang SC"/>
          <w:sz w:val="26"/>
          <w:sz-cs w:val="26"/>
          <w:spacing w:val="0"/>
          <w:color w:val="646464"/>
        </w:rPr>
        <w:t xml:space="preserve">金色伊殿</w:t>
      </w:r>
      <w:r>
        <w:rPr>
          <w:rFonts w:ascii="Helvetica" w:hAnsi="Helvetica" w:cs="Helvetica"/>
          <w:sz w:val="26"/>
          <w:sz-cs w:val="26"/>
          <w:spacing w:val="0"/>
          <w:color w:val="646464"/>
        </w:rPr>
        <w:t xml:space="preserve">, </w:t>
      </w:r>
      <w:r>
        <w:rPr>
          <w:rFonts w:ascii="PingFang SC" w:hAnsi="PingFang SC" w:cs="PingFang SC"/>
          <w:sz w:val="26"/>
          <w:sz-cs w:val="26"/>
          <w:spacing w:val="0"/>
          <w:color w:val="646464"/>
        </w:rPr>
        <w:t xml:space="preserve">成都市</w:t>
      </w:r>
      <w:r>
        <w:rPr>
          <w:rFonts w:ascii="Helvetica" w:hAnsi="Helvetica" w:cs="Helvetica"/>
          <w:sz w:val="26"/>
          <w:sz-cs w:val="26"/>
          <w:spacing w:val="0"/>
          <w:color w:val="646464"/>
        </w:rPr>
        <w:t xml:space="preserve"> </w:t>
      </w:r>
      <w:r>
        <w:rPr>
          <w:rFonts w:ascii="PingFang SC" w:hAnsi="PingFang SC" w:cs="PingFang SC"/>
          <w:sz w:val="26"/>
          <w:sz-cs w:val="26"/>
          <w:spacing w:val="0"/>
          <w:color w:val="646464"/>
        </w:rPr>
        <w:t xml:space="preserve">四川省</w:t>
      </w:r>
      <w:r>
        <w:rPr>
          <w:rFonts w:ascii="Helvetica" w:hAnsi="Helvetica" w:cs="Helvetica"/>
          <w:sz w:val="26"/>
          <w:sz-cs w:val="26"/>
          <w:spacing w:val="0"/>
          <w:color w:val="646464"/>
        </w:rPr>
        <w:t xml:space="preserve"> 610066</w:t>
      </w:r>
    </w:p>
    <w:p>
      <w:pP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
      </w:r>
    </w:p>
    <w:p>
      <w:pPr/>
      <w:r>
        <w:rPr>
          <w:rFonts w:ascii="Arial" w:hAnsi="Arial" w:cs="Arial"/>
          <w:sz w:val="36"/>
          <w:sz-cs w:val="36"/>
          <w:b/>
          <w:spacing w:val="0"/>
          <w:color w:val="292828"/>
        </w:rPr>
        <w:t xml:space="preserve">Valérie Belin: Meta-Clichés</w:t>
      </w:r>
    </w:p>
    <w:p>
      <w:pP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Chengdu Museum will be shown casing world renowned photographer Valerie Belin works. Valerie who is best know for her depiction of statuesque photographs was awarded the Picket Prize in 2015. This exhibition will showcase 31 of her works dating from 2002-2016. </w:t>
      </w:r>
    </w:p>
    <w:p>
      <w:pP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Dates: </w:t>
      </w:r>
      <w:r>
        <w:rPr>
          <w:rFonts w:ascii="Arial" w:hAnsi="Arial" w:cs="Arial"/>
          <w:sz w:val="28"/>
          <w:sz-cs w:val="28"/>
          <w:spacing w:val="0"/>
          <w:color w:val="606060"/>
        </w:rPr>
        <w:t xml:space="preserve">2017.09.27 - 2017.12.15</w:t>
      </w:r>
    </w:p>
    <w:p>
      <w:pPr/>
      <w:r>
        <w:rPr>
          <w:rFonts w:ascii="Arial" w:hAnsi="Arial" w:cs="Arial"/>
          <w:sz w:val="28"/>
          <w:sz-cs w:val="28"/>
          <w:spacing w:val="0"/>
          <w:color w:val="606060"/>
        </w:rPr>
        <w:t xml:space="preserve"/>
      </w:r>
    </w:p>
    <w:p>
      <w:pPr/>
      <w:r>
        <w:rPr>
          <w:rFonts w:ascii="Arial" w:hAnsi="Arial" w:cs="Arial"/>
          <w:sz w:val="28"/>
          <w:sz-cs w:val="28"/>
          <w:spacing w:val="0"/>
          <w:color w:val="606060"/>
        </w:rPr>
        <w:t xml:space="preserve">Cost: Free</w:t>
      </w:r>
    </w:p>
    <w:p>
      <w:pPr/>
      <w:r>
        <w:rPr>
          <w:rFonts w:ascii="Arial" w:hAnsi="Arial" w:cs="Arial"/>
          <w:sz w:val="28"/>
          <w:sz-cs w:val="28"/>
          <w:spacing w:val="0"/>
          <w:color w:val="606060"/>
        </w:rPr>
        <w:t xml:space="preserve"/>
      </w:r>
    </w:p>
    <w:p>
      <w:pPr/>
      <w:r>
        <w:rPr>
          <w:rFonts w:ascii="Arial" w:hAnsi="Arial" w:cs="Arial"/>
          <w:sz w:val="28"/>
          <w:sz-cs w:val="28"/>
          <w:spacing w:val="0"/>
          <w:color w:val="606060"/>
        </w:rPr>
        <w:t xml:space="preserve">Location: No. 2 Temporary Showroom, Chengdu Museum, </w:t>
      </w:r>
      <w:r>
        <w:rPr>
          <w:rFonts w:ascii="PingFang SC" w:hAnsi="PingFang SC" w:cs="PingFang SC"/>
          <w:sz w:val="26"/>
          <w:sz-cs w:val="26"/>
        </w:rPr>
        <w:t xml:space="preserve">成都博物馆第二展厅</w:t>
      </w: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
      </w:r>
    </w:p>
    <w:p>
      <w:pPr/>
      <w:r>
        <w:rPr>
          <w:rFonts w:ascii="PingFang SC" w:hAnsi="PingFang SC" w:cs="PingFang SC"/>
          <w:sz w:val="26"/>
          <w:sz-cs w:val="26"/>
        </w:rPr>
        <w:t xml:space="preserve">iStart Children’s Art Festival</w:t>
      </w:r>
    </w:p>
    <w:p>
      <w:pPr/>
      <w:r>
        <w:rPr>
          <w:rFonts w:ascii="PingFang SC" w:hAnsi="PingFang SC" w:cs="PingFang SC"/>
          <w:sz w:val="26"/>
          <w:sz-cs w:val="26"/>
        </w:rPr>
        <w:t xml:space="preserve"/>
      </w:r>
    </w:p>
    <w:p>
      <w:pPr/>
      <w:r>
        <w:rPr>
          <w:rFonts w:ascii="Arial" w:hAnsi="Arial" w:cs="Arial"/>
          <w:sz w:val="34"/>
          <w:sz-cs w:val="34"/>
          <w:spacing w:val="0"/>
        </w:rPr>
        <w:t xml:space="preserve">The iStart Children's Art Festival offers both children and adults various activities, including exhibitions, art shows, workshops and lectures to interact with.</w:t>
      </w:r>
    </w:p>
    <w:p>
      <w:pPr/>
      <w:r>
        <w:rPr>
          <w:rFonts w:ascii="Arial" w:hAnsi="Arial" w:cs="Arial"/>
          <w:sz w:val="34"/>
          <w:sz-cs w:val="34"/>
          <w:spacing w:val="0"/>
        </w:rPr>
        <w:t xml:space="preserve">Exhibitons include: </w:t>
      </w:r>
      <w:r>
        <w:rPr>
          <w:rFonts w:ascii="Arial" w:hAnsi="Arial" w:cs="Arial"/>
          <w:sz w:val="34"/>
          <w:sz-cs w:val="34"/>
          <w:b/>
          <w:spacing w:val="0"/>
        </w:rPr>
        <w:t xml:space="preserve">The World between Children and adults, An Exhibition called Children’s world and an exhibition called Makoto Shinkai.</w:t>
      </w:r>
      <w:r>
        <w:rPr>
          <w:rFonts w:ascii="Arial" w:hAnsi="Arial" w:cs="Arial"/>
          <w:sz w:val="34"/>
          <w:sz-cs w:val="34"/>
          <w:b/>
          <w:spacing w:val="0"/>
          <w:color w:val="000000"/>
        </w:rPr>
        <w:t xml:space="preserve"> The World between Children and Adults questions if there is a intermediate state between the adult world and children’s. Children’s World Exhibition showcases</w:t>
      </w:r>
      <w:r>
        <w:rPr>
          <w:rFonts w:ascii="Arial" w:hAnsi="Arial" w:cs="Arial"/>
          <w:sz w:val="34"/>
          <w:sz-cs w:val="34"/>
          <w:spacing w:val="0"/>
          <w:color w:val="000000"/>
        </w:rPr>
        <w:t xml:space="preserve"> thousands of children's understandings about colors, all designed by children with autism and visual impairments. </w:t>
      </w:r>
      <w:r>
        <w:rPr>
          <w:rFonts w:ascii="Arial" w:hAnsi="Arial" w:cs="Arial"/>
          <w:sz w:val="34"/>
          <w:sz-cs w:val="34"/>
          <w:b/>
          <w:spacing w:val="0"/>
          <w:color w:val="000000"/>
        </w:rPr>
        <w:t xml:space="preserve">Exhibition for Makoto Shinkai</w:t>
      </w:r>
      <w:r>
        <w:rPr>
          <w:rFonts w:ascii="Arial" w:hAnsi="Arial" w:cs="Arial"/>
          <w:sz w:val="34"/>
          <w:sz-cs w:val="34"/>
          <w:spacing w:val="0"/>
          <w:color w:val="000000"/>
        </w:rPr>
        <w:t xml:space="preserve"> displays four animation works, The Place Promised in Our Early Days, 5 Centimeters Per Second, Children Who Chase Lost Voices from Deep Below, and The Garden of Words, all created by the Japanese animation director Makoto Shinkai.</w:t>
      </w:r>
    </w:p>
    <w:p>
      <w:pPr/>
      <w:r>
        <w:rPr>
          <w:rFonts w:ascii="Helvetica" w:hAnsi="Helvetica" w:cs="Helvetica"/>
          <w:sz w:val="26"/>
          <w:sz-cs w:val="26"/>
          <w:spacing w:val="0"/>
          <w:color w:val="646464"/>
        </w:rPr>
        <w:t xml:space="preserve"/>
      </w:r>
    </w:p>
    <w:p>
      <w:pPr/>
      <w:r>
        <w:rPr>
          <w:rFonts w:ascii="PingFang SC" w:hAnsi="PingFang SC" w:cs="PingFang SC"/>
          <w:sz w:val="26"/>
          <w:sz-cs w:val="26"/>
        </w:rPr>
        <w:t xml:space="preserve"/>
      </w:r>
    </w:p>
    <w:p>
      <w:pPr/>
      <w:r>
        <w:rPr>
          <w:rFonts w:ascii="PingFang SC" w:hAnsi="PingFang SC" w:cs="PingFang SC"/>
          <w:sz w:val="26"/>
          <w:sz-cs w:val="26"/>
        </w:rPr>
        <w:t xml:space="preserve">Dates: 2017-08-19-2017-11-12</w:t>
      </w:r>
    </w:p>
    <w:p>
      <w:pPr/>
      <w:r>
        <w:rPr>
          <w:rFonts w:ascii="PingFang SC" w:hAnsi="PingFang SC" w:cs="PingFang SC"/>
          <w:sz w:val="26"/>
          <w:sz-cs w:val="26"/>
        </w:rPr>
        <w:t xml:space="preserve"/>
      </w:r>
    </w:p>
    <w:p>
      <w:pPr/>
      <w:r>
        <w:rPr>
          <w:rFonts w:ascii="PingFang SC" w:hAnsi="PingFang SC" w:cs="PingFang SC"/>
          <w:sz w:val="26"/>
          <w:sz-cs w:val="26"/>
        </w:rPr>
        <w:t xml:space="preserve">Cost: Free</w:t>
      </w:r>
    </w:p>
    <w:p>
      <w:pPr/>
      <w:r>
        <w:rPr>
          <w:rFonts w:ascii="PingFang SC" w:hAnsi="PingFang SC" w:cs="PingFang SC"/>
          <w:sz w:val="26"/>
          <w:sz-cs w:val="26"/>
        </w:rPr>
        <w:t xml:space="preserve"/>
      </w:r>
    </w:p>
    <w:p>
      <w:pPr/>
      <w:r>
        <w:rPr>
          <w:rFonts w:ascii="PingFang SC" w:hAnsi="PingFang SC" w:cs="PingFang SC"/>
          <w:sz w:val="26"/>
          <w:sz-cs w:val="26"/>
        </w:rPr>
        <w:t xml:space="preserve">Location: </w:t>
      </w:r>
      <w:r>
        <w:rPr>
          <w:rFonts w:ascii="Arial" w:hAnsi="Arial" w:cs="Arial"/>
          <w:sz w:val="28"/>
          <w:sz-cs w:val="28"/>
          <w:spacing w:val="0"/>
          <w:color w:val="606060"/>
        </w:rPr>
        <w:t xml:space="preserve">Luxe Lakes A4 Art Museum, </w:t>
      </w:r>
      <w:r>
        <w:rPr>
          <w:rFonts w:ascii="PingFang SC" w:hAnsi="PingFang SC" w:cs="PingFang SC"/>
          <w:sz w:val="26"/>
          <w:sz-cs w:val="26"/>
        </w:rPr>
        <w:t xml:space="preserve">麓湖</w:t>
      </w:r>
      <w:r>
        <w:rPr>
          <w:rFonts w:ascii="Helvetica Neue" w:hAnsi="Helvetica Neue" w:cs="Helvetica Neue"/>
          <w:sz w:val="26"/>
          <w:sz-cs w:val="26"/>
        </w:rPr>
        <w:t xml:space="preserve">·A4</w:t>
      </w:r>
      <w:r>
        <w:rPr>
          <w:rFonts w:ascii="PingFang SC" w:hAnsi="PingFang SC" w:cs="PingFang SC"/>
          <w:sz w:val="26"/>
          <w:sz-cs w:val="26"/>
        </w:rPr>
        <w:t xml:space="preserve">美术馆</w:t>
      </w:r>
      <w:r>
        <w:rPr>
          <w:rFonts w:ascii="Helvetica" w:hAnsi="Helvetica" w:cs="Helvetica"/>
          <w:sz w:val="26"/>
          <w:sz-cs w:val="26"/>
          <w:spacing w:val="0"/>
          <w:color w:val="646464"/>
        </w:rPr>
        <w:t xml:space="preserve"/>
      </w:r>
    </w:p>
    <w:p>
      <w:pPr/>
      <w:r>
        <w:rPr>
          <w:rFonts w:ascii="Helvetica" w:hAnsi="Helvetica" w:cs="Helvetica"/>
          <w:sz w:val="26"/>
          <w:sz-cs w:val="26"/>
          <w:spacing w:val="0"/>
          <w:color w:val="646464"/>
        </w:rPr>
        <w:t xml:space="preserve"/>
      </w:r>
    </w:p>
    <w:p>
      <w:pPr/>
      <w:r>
        <w:rPr>
          <w:rFonts w:ascii="Arial" w:hAnsi="Arial" w:cs="Arial"/>
          <w:sz w:val="28"/>
          <w:sz-cs w:val="28"/>
          <w:spacing w:val="0"/>
          <w:color w:val="606060"/>
        </w:rPr>
        <w:t xml:space="preserve"/>
      </w:r>
    </w:p>
    <w:p>
      <w:pPr/>
      <w:r>
        <w:rPr>
          <w:rFonts w:ascii="Helvetica" w:hAnsi="Helvetica" w:cs="Helvetica"/>
          <w:sz w:val="26"/>
          <w:sz-cs w:val="26"/>
          <w:spacing w:val="0"/>
          <w:color w:val="646464"/>
        </w:rPr>
        <w:t xml:space="preserve"/>
      </w:r>
    </w:p>
    <w:p>
      <w:pPr>
        <w:ind w:left="373"/>
        <w:spacing w:after="373"/>
      </w:pPr>
      <w:r>
        <w:rPr>
          <w:rFonts w:ascii="Helvetica" w:hAnsi="Helvetica" w:cs="Helvetica"/>
          <w:sz w:val="24"/>
          <w:sz-cs w:val="24"/>
          <w:spacing w:val="0"/>
          <w:color w:val="646464"/>
        </w:rPr>
        <w:t xml:space="preserve">Bad Taste Painting Exhibition </w:t>
      </w:r>
    </w:p>
    <w:p>
      <w:pPr>
        <w:ind w:left="373"/>
        <w:spacing w:after="373"/>
      </w:pPr>
      <w:r>
        <w:rPr>
          <w:rFonts w:ascii="Helvetica" w:hAnsi="Helvetica" w:cs="Helvetica"/>
          <w:sz w:val="24"/>
          <w:sz-cs w:val="24"/>
          <w:spacing w:val="0"/>
          <w:color w:val="646464"/>
        </w:rPr>
        <w:t xml:space="preserve">Dates: 2017-10-24-2017-11-07  </w:t>
      </w:r>
      <w:r>
        <w:rPr>
          <w:rFonts w:ascii="Tahoma" w:hAnsi="Tahoma" w:cs="Tahoma"/>
          <w:sz w:val="26"/>
          <w:sz-cs w:val="26"/>
          <w:spacing w:val="0"/>
          <w:color w:val="434343"/>
        </w:rPr>
        <w:t xml:space="preserve"/>
      </w:r>
    </w:p>
    <w:p>
      <w:pPr>
        <w:ind w:left="373"/>
        <w:spacing w:after="373"/>
      </w:pPr>
      <w:r>
        <w:rPr>
          <w:rFonts w:ascii="Tahoma" w:hAnsi="Tahoma" w:cs="Tahoma"/>
          <w:sz w:val="26"/>
          <w:sz-cs w:val="26"/>
          <w:spacing w:val="0"/>
          <w:color w:val="434343"/>
        </w:rPr>
        <w:t xml:space="preserve">Opening hours: Daily 00:00-23:30</w:t>
      </w:r>
    </w:p>
    <w:p>
      <w:pPr>
        <w:ind w:left="373"/>
        <w:spacing w:after="373"/>
      </w:pPr>
      <w:r>
        <w:rPr>
          <w:rFonts w:ascii="Helvetica" w:hAnsi="Helvetica" w:cs="Helvetica"/>
          <w:sz w:val="24"/>
          <w:sz-cs w:val="24"/>
          <w:spacing w:val="0"/>
          <w:color w:val="646464"/>
        </w:rPr>
        <w:t xml:space="preserve">Cost: Free </w:t>
      </w:r>
    </w:p>
    <w:p>
      <w:pPr>
        <w:ind w:left="373"/>
        <w:spacing w:after="373"/>
      </w:pPr>
      <w:r>
        <w:rPr>
          <w:rFonts w:ascii="Helvetica" w:hAnsi="Helvetica" w:cs="Helvetica"/>
          <w:sz w:val="24"/>
          <w:sz-cs w:val="24"/>
          <w:spacing w:val="0"/>
          <w:color w:val="646464"/>
        </w:rPr>
        <w:t xml:space="preserve">Location: </w:t>
      </w:r>
      <w:r>
        <w:rPr>
          <w:rFonts w:ascii="Tahoma" w:hAnsi="Tahoma" w:cs="Tahoma"/>
          <w:sz w:val="26"/>
          <w:sz-cs w:val="26"/>
          <w:spacing w:val="0"/>
          <w:color w:val="434343"/>
        </w:rPr>
        <w:t xml:space="preserve">Chengdu Jinjiang District Crystal Fusion, </w:t>
      </w:r>
      <w:r>
        <w:rPr>
          <w:rFonts w:ascii="PingFang SC" w:hAnsi="PingFang SC" w:cs="PingFang SC"/>
          <w:sz w:val="26"/>
          <w:sz-cs w:val="26"/>
          <w:spacing w:val="0"/>
          <w:color w:val="434343"/>
        </w:rPr>
        <w:t xml:space="preserve">成都</w:t>
      </w:r>
      <w:r>
        <w:rPr>
          <w:rFonts w:ascii="Tahoma" w:hAnsi="Tahoma" w:cs="Tahoma"/>
          <w:sz w:val="26"/>
          <w:sz-cs w:val="26"/>
          <w:spacing w:val="0"/>
          <w:color w:val="434343"/>
        </w:rPr>
        <w:t xml:space="preserve"> </w:t>
      </w:r>
      <w:r>
        <w:rPr>
          <w:rFonts w:ascii="PingFang SC" w:hAnsi="PingFang SC" w:cs="PingFang SC"/>
          <w:sz w:val="26"/>
          <w:sz-cs w:val="26"/>
          <w:spacing w:val="0"/>
          <w:color w:val="434343"/>
        </w:rPr>
        <w:t xml:space="preserve">锦江区</w:t>
      </w:r>
      <w:r>
        <w:rPr>
          <w:rFonts w:ascii="Tahoma" w:hAnsi="Tahoma" w:cs="Tahoma"/>
          <w:sz w:val="26"/>
          <w:sz-cs w:val="26"/>
          <w:spacing w:val="0"/>
          <w:color w:val="434343"/>
        </w:rPr>
        <w:t xml:space="preserve"> </w:t>
      </w:r>
      <w:r>
        <w:rPr>
          <w:rFonts w:ascii="PingFang SC" w:hAnsi="PingFang SC" w:cs="PingFang SC"/>
          <w:sz w:val="26"/>
          <w:sz-cs w:val="26"/>
          <w:spacing w:val="0"/>
          <w:color w:val="434343"/>
        </w:rPr>
        <w:t xml:space="preserve">晶融汇</w:t>
      </w:r>
      <w:r>
        <w:rPr>
          <w:rFonts w:ascii="Tahoma" w:hAnsi="Tahoma" w:cs="Tahoma"/>
          <w:sz w:val="26"/>
          <w:sz-cs w:val="26"/>
          <w:spacing w:val="0"/>
          <w:color w:val="434343"/>
        </w:rPr>
        <w:t xml:space="preserve"/>
      </w:r>
    </w:p>
    <w:p>
      <w:pPr>
        <w:ind w:left="373"/>
        <w:spacing w:after="373"/>
      </w:pPr>
      <w:r>
        <w:rPr>
          <w:rFonts w:ascii="Helvetica" w:hAnsi="Helvetica" w:cs="Helvetica"/>
          <w:sz w:val="24"/>
          <w:sz-cs w:val="24"/>
          <w:spacing w:val="0"/>
          <w:color w:val="646464"/>
        </w:rPr>
        <w:t xml:space="preserve">Bad Taste in a unique exhibition featuring contemporary paintings which form an array of Chinese artists. Featured artists include: </w:t>
      </w:r>
      <w:r>
        <w:rPr>
          <w:rFonts w:ascii="Helvetica Neue" w:hAnsi="Helvetica Neue" w:cs="Helvetica Neue"/>
          <w:sz w:val="26"/>
          <w:sz-cs w:val="26"/>
        </w:rPr>
        <w:t xml:space="preserve">Zan Liu, Hang Yu, Zishan Zhang, and Xia Luo. </w:t>
      </w:r>
    </w:p>
    <w:p>
      <w:pPr>
        <w:ind w:left="373"/>
        <w:spacing w:after="373"/>
      </w:pPr>
      <w:r>
        <w:rPr>
          <w:rFonts w:ascii="Helvetica" w:hAnsi="Helvetica" w:cs="Helvetica"/>
          <w:sz w:val="24"/>
          <w:sz-cs w:val="24"/>
          <w:spacing w:val="0"/>
          <w:color w:val="646464"/>
        </w:rPr>
        <w:t xml:space="preserve">https://www.douban.com/event/29589754/</w:t>
      </w:r>
    </w:p>
    <w:p>
      <w:pPr>
        <w:ind w:left="373"/>
        <w:spacing w:after="373"/>
      </w:pPr>
      <w:r>
        <w:rPr>
          <w:rFonts w:ascii="Helvetica" w:hAnsi="Helvetica" w:cs="Helvetica"/>
          <w:sz w:val="24"/>
          <w:sz-cs w:val="24"/>
          <w:spacing w:val="0"/>
          <w:color w:val="646464"/>
        </w:rPr>
        <w:t xml:space="preserve"/>
      </w:r>
    </w:p>
    <w:p>
      <w:pPr>
        <w:ind w:left="373"/>
        <w:spacing w:after="373"/>
      </w:pPr>
      <w:r>
        <w:rPr>
          <w:rFonts w:ascii="Helvetica" w:hAnsi="Helvetica" w:cs="Helvetica"/>
          <w:sz w:val="24"/>
          <w:sz-cs w:val="24"/>
          <w:spacing w:val="0"/>
          <w:color w:val="646464"/>
        </w:rPr>
        <w:t xml:space="preserve"/>
      </w:r>
    </w:p>
    <w:p>
      <w:pPr>
        <w:ind w:left="373"/>
        <w:spacing w:after="373"/>
      </w:pPr>
      <w:r>
        <w:rPr>
          <w:rFonts w:ascii="Helvetica" w:hAnsi="Helvetica" w:cs="Helvetica"/>
          <w:sz w:val="24"/>
          <w:sz-cs w:val="24"/>
          <w:spacing w:val="0"/>
          <w:color w:val="646464"/>
        </w:rPr>
        <w:t xml:space="preserve"/>
      </w:r>
    </w:p>
    <w:p>
      <w:pPr>
        <w:ind w:left="373"/>
        <w:spacing w:after="373"/>
      </w:pPr>
      <w:r>
        <w:rPr>
          <w:rFonts w:ascii="Helvetica" w:hAnsi="Helvetica" w:cs="Helvetica"/>
          <w:sz w:val="24"/>
          <w:sz-cs w:val="24"/>
          <w:spacing w:val="0"/>
          <w:color w:val="646464"/>
        </w:rPr>
        <w:t xml:space="preserve">Candy Mountain International Art and Music Festival </w:t>
      </w:r>
    </w:p>
    <w:p>
      <w:pPr>
        <w:ind w:left="373"/>
        <w:spacing w:after="373"/>
      </w:pPr>
      <w:r>
        <w:rPr>
          <w:rFonts w:ascii="Helvetica" w:hAnsi="Helvetica" w:cs="Helvetica"/>
          <w:sz w:val="24"/>
          <w:sz-cs w:val="24"/>
          <w:spacing w:val="0"/>
          <w:color w:val="646464"/>
        </w:rPr>
        <w:t xml:space="preserve">Dates: 2017-11-01-2017-11-05 </w:t>
      </w:r>
    </w:p>
    <w:p>
      <w:pPr>
        <w:ind w:left="373"/>
        <w:spacing w:after="373"/>
      </w:pPr>
      <w:r>
        <w:rPr>
          <w:rFonts w:ascii="Helvetica" w:hAnsi="Helvetica" w:cs="Helvetica"/>
          <w:sz w:val="24"/>
          <w:sz-cs w:val="24"/>
          <w:spacing w:val="0"/>
          <w:color w:val="646464"/>
        </w:rPr>
        <w:t xml:space="preserve">Cost:</w:t>
      </w:r>
    </w:p>
    <w:p>
      <w:pPr>
        <w:ind w:left="373"/>
        <w:spacing w:after="373"/>
      </w:pPr>
      <w:r>
        <w:rPr>
          <w:rFonts w:ascii="Helvetica" w:hAnsi="Helvetica" w:cs="Helvetica"/>
          <w:sz w:val="24"/>
          <w:sz-cs w:val="24"/>
          <w:spacing w:val="0"/>
          <w:color w:val="646464"/>
        </w:rPr>
        <w:t xml:space="preserve">Location: </w:t>
      </w:r>
    </w:p>
    <w:p>
      <w:pPr>
        <w:ind w:left="373"/>
        <w:spacing w:after="373"/>
      </w:pPr>
      <w:r>
        <w:rPr>
          <w:rFonts w:ascii="Helvetica" w:hAnsi="Helvetica" w:cs="Helvetica"/>
          <w:sz w:val="24"/>
          <w:sz-cs w:val="24"/>
          <w:spacing w:val="0"/>
          <w:color w:val="646464"/>
        </w:rPr>
        <w:t xml:space="preserve"/>
      </w:r>
    </w:p>
    <w:p>
      <w:pPr>
        <w:ind w:left="373"/>
        <w:spacing w:after="373"/>
      </w:pPr>
      <w:r>
        <w:rPr>
          <w:rFonts w:ascii="Helvetica" w:hAnsi="Helvetica" w:cs="Helvetica"/>
          <w:sz w:val="24"/>
          <w:sz-cs w:val="24"/>
          <w:spacing w:val="0"/>
          <w:color w:val="646464"/>
        </w:rPr>
        <w:t xml:space="preserve"/>
      </w:r>
    </w:p>
    <w:p>
      <w:pPr>
        <w:ind w:left="373"/>
        <w:spacing w:after="373"/>
      </w:pPr>
      <w:r>
        <w:rPr>
          <w:rFonts w:ascii="Helvetica" w:hAnsi="Helvetica" w:cs="Helvetica"/>
          <w:sz w:val="24"/>
          <w:sz-cs w:val="24"/>
          <w:spacing w:val="0"/>
          <w:color w:val="646464"/>
        </w:rPr>
        <w:t xml:space="preserve"/>
      </w:r>
    </w:p>
    <w:p>
      <w:pPr/>
      <w:r>
        <w:rPr>
          <w:rFonts w:ascii="Helvetica Neue" w:hAnsi="Helvetica Neue" w:cs="Helvetica Neue"/>
          <w:sz w:val="26"/>
          <w:sz-cs w:val="26"/>
        </w:rPr>
        <w:t xml:space="preserve">Painting Exhabition</w:t>
      </w:r>
      <w:r>
        <w:rPr>
          <w:rFonts w:ascii="Helvetica" w:hAnsi="Helvetica" w:cs="Helvetica"/>
          <w:sz w:val="24"/>
          <w:sz-cs w:val="24"/>
          <w:spacing w:val="0"/>
          <w:color w:val="646464"/>
        </w:rPr>
        <w:t xml:space="preserve">, </w:t>
      </w:r>
      <w:r>
        <w:rPr>
          <w:rFonts w:ascii="PingFang SC" w:hAnsi="PingFang SC" w:cs="PingFang SC"/>
          <w:sz w:val="26"/>
          <w:sz-cs w:val="26"/>
        </w:rPr>
        <w:t xml:space="preserve">从莫奈到毕加索，成博法国现当代绘画展，约不</w:t>
      </w:r>
    </w:p>
    <w:p>
      <w:pPr/>
      <w:r>
        <w:rPr>
          <w:rFonts w:ascii="PingFang SC" w:hAnsi="PingFang SC" w:cs="PingFang SC"/>
          <w:sz w:val="26"/>
          <w:sz-cs w:val="26"/>
        </w:rPr>
        <w:t xml:space="preserve"/>
      </w:r>
    </w:p>
    <w:p>
      <w:pPr/>
      <w:r>
        <w:rPr>
          <w:rFonts w:ascii="PingFang SC" w:hAnsi="PingFang SC" w:cs="PingFang SC"/>
          <w:sz w:val="26"/>
          <w:sz-cs w:val="26"/>
        </w:rPr>
        <w:t xml:space="preserve"/>
      </w:r>
    </w:p>
    <w:p>
      <w:pPr/>
      <w:r>
        <w:rPr>
          <w:rFonts w:ascii="Helvetica Neue" w:hAnsi="Helvetica Neue" w:cs="Helvetica Neue"/>
          <w:sz w:val="26"/>
          <w:sz-cs w:val="26"/>
        </w:rPr>
        <w:t xml:space="preserve">Dates: 2017.09.27—2017.12.15</w:t>
      </w:r>
    </w:p>
    <w:p>
      <w:pPr/>
      <w:r>
        <w:rPr>
          <w:rFonts w:ascii="Helvetica Neue" w:hAnsi="Helvetica Neue" w:cs="Helvetica Neue"/>
          <w:sz w:val="26"/>
          <w:sz-cs w:val="26"/>
        </w:rPr>
        <w:t xml:space="preserve"/>
      </w:r>
    </w:p>
    <w:p>
      <w:pPr/>
      <w:r>
        <w:rPr>
          <w:rFonts w:ascii="Helvetica Neue" w:hAnsi="Helvetica Neue" w:cs="Helvetica Neue"/>
          <w:sz w:val="26"/>
          <w:sz-cs w:val="26"/>
        </w:rPr>
        <w:t xml:space="preserve">Cost:</w:t>
      </w:r>
    </w:p>
    <w:p>
      <w:pPr/>
      <w:r>
        <w:rPr>
          <w:rFonts w:ascii="Helvetica Neue" w:hAnsi="Helvetica Neue" w:cs="Helvetica Neue"/>
          <w:sz w:val="26"/>
          <w:sz-cs w:val="26"/>
        </w:rPr>
        <w:t xml:space="preserve"/>
      </w:r>
    </w:p>
    <w:p>
      <w:pPr/>
      <w:r>
        <w:rPr>
          <w:rFonts w:ascii="Helvetica Neue" w:hAnsi="Helvetica Neue" w:cs="Helvetica Neue"/>
          <w:sz w:val="26"/>
          <w:sz-cs w:val="26"/>
        </w:rPr>
        <w:t xml:space="preserve">Location</w:t>
      </w:r>
      <w:r>
        <w:rPr>
          <w:rFonts w:ascii="PingFang SC" w:hAnsi="PingFang SC" w:cs="PingFang SC"/>
          <w:sz w:val="26"/>
          <w:sz-cs w:val="26"/>
        </w:rPr>
        <w:t xml:space="preserve">: C</w:t>
      </w:r>
      <w:r>
        <w:rPr>
          <w:rFonts w:ascii="Helvetica Neue" w:hAnsi="Helvetica Neue" w:cs="Helvetica Neue"/>
          <w:sz w:val="26"/>
          <w:sz-cs w:val="26"/>
        </w:rPr>
        <w:t xml:space="preserve">hengdu museum </w:t>
      </w:r>
      <w:r>
        <w:rPr>
          <w:rFonts w:ascii="PingFang SC" w:hAnsi="PingFang SC" w:cs="PingFang SC"/>
          <w:sz w:val="26"/>
          <w:sz-cs w:val="26"/>
        </w:rPr>
        <w:t xml:space="preserve">成都博物馆一楼一号临展厅</w:t>
      </w:r>
    </w:p>
    <w:p>
      <w:pPr/>
      <w:r>
        <w:rPr>
          <w:rFonts w:ascii="PingFang SC" w:hAnsi="PingFang SC" w:cs="PingFang SC"/>
          <w:sz w:val="26"/>
          <w:sz-cs w:val="26"/>
        </w:rPr>
        <w:t xml:space="preserve"/>
      </w:r>
    </w:p>
    <w:p>
      <w:pPr/>
      <w:r>
        <w:rPr>
          <w:rFonts w:ascii="PingFang SC" w:hAnsi="PingFang SC" w:cs="PingFang SC"/>
          <w:sz w:val="26"/>
          <w:sz-cs w:val="26"/>
        </w:rPr>
        <w:t xml:space="preserve"/>
      </w:r>
    </w:p>
    <w:p>
      <w:pPr/>
      <w:r>
        <w:rPr>
          <w:rFonts w:ascii="Arial" w:hAnsi="Arial" w:cs="Arial"/>
          <w:sz w:val="28"/>
          <w:sz-cs w:val="28"/>
          <w:spacing w:val="0"/>
          <w:color w:val="60606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Exhibition for Fine Chinese Calligraphy and Paintings Collected by Sichuan Museum:</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A stunning collection of fine Chinese Calligraphy will be shown at the Sichuan Museum between  2017.09.29 - 2017.11.29. This unique exhibition offers its viewers an opportunity to engage with a wide a range of pieces dating from the Tang Dynasty (618-907) right up to the late twentieth century (1983). With famous Chinese artists including: Tang Yin, Wen Zhengming, Zhu Da and Shi Tao,Qi Baishi, Xu Beihong, Zhang Daqian; this culturally rich exhibition is one not to miss. </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Dates: 2017.09.29 - 2017.11.29</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Opening hours - Tue - Sun: 9:00-17:00</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Cost: Free</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Location: Sichuan Museum </w:t>
      </w:r>
      <w:r>
        <w:rPr>
          <w:rFonts w:ascii="PingFang SC" w:hAnsi="PingFang SC" w:cs="PingFang SC"/>
          <w:sz w:val="30"/>
          <w:sz-cs w:val="30"/>
        </w:rPr>
        <w:t xml:space="preserve">四川博物馆</w:t>
      </w:r>
      <w:r>
        <w:rPr>
          <w:rFonts w:ascii="Helvetica Neue" w:hAnsi="Helvetica Neue" w:cs="Helvetica Neue"/>
          <w:sz w:val="30"/>
          <w:sz-cs w:val="30"/>
        </w:rPr>
        <w:t xml:space="preserve"> 251 South Huanhua Rd. </w:t>
      </w:r>
      <w:r>
        <w:rPr>
          <w:rFonts w:ascii="PingFang SC" w:hAnsi="PingFang SC" w:cs="PingFang SC"/>
          <w:sz w:val="30"/>
          <w:sz-cs w:val="30"/>
        </w:rPr>
        <w:t xml:space="preserve">浣花南路</w:t>
      </w:r>
      <w:r>
        <w:rPr>
          <w:rFonts w:ascii="Helvetica Neue" w:hAnsi="Helvetica Neue" w:cs="Helvetica Neue"/>
          <w:sz w:val="30"/>
          <w:sz-cs w:val="30"/>
        </w:rPr>
        <w:t xml:space="preserve">251</w:t>
      </w:r>
      <w:r>
        <w:rPr>
          <w:rFonts w:ascii="PingFang SC" w:hAnsi="PingFang SC" w:cs="PingFang SC"/>
          <w:sz w:val="30"/>
          <w:sz-cs w:val="30"/>
        </w:rPr>
        <w:t xml:space="preserve">号</w:t>
      </w:r>
      <w:r>
        <w:rPr>
          <w:rFonts w:ascii="Helvetica Neue" w:hAnsi="Helvetica Neue" w:cs="Helvetica Neue"/>
          <w:sz w:val="30"/>
          <w:sz-cs w:val="30"/>
        </w:rPr>
        <w:t xml:space="preserve">, 9am – 5pm, 65521581 </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A Galaxy of Jades at Jinsha–Exhibition of Jade Culture during the Xia-Shang Periods:</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To celebrate the 10th anniversary of the Jinsha Site Museum a unique exhibition its taking place. The exhibition named the Galaxy of Jade will showcase over 250 pieces of Jade dating from the Xia and Shang eras (c.2070BC-c.1600BC). These extraordinary pieces were discovered in 2001 when archaeological sites all over china were unearthed including. This magnificent exhibition offers its viewers a chance to glance into China’s glimmering past and truly appreciate the Chinese love for the sacred stone. </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Dates: 2017.09.24 - 2017.12.24</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Opening hours: 08:00-18:00</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Cost: 80 yuan (contact Tourists Reception</w:t>
      </w:r>
    </w:p>
    <w:p>
      <w:pPr/>
      <w:r>
        <w:rPr>
          <w:rFonts w:ascii="Helvetica Neue" w:hAnsi="Helvetica Neue" w:cs="Helvetica Neue"/>
          <w:sz w:val="30"/>
          <w:sz-cs w:val="30"/>
        </w:rPr>
        <w:t xml:space="preserve">Center for service in English)</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Location: Jinsha Site Museum, Jinsha Relics Road, Qingyang District, </w:t>
      </w:r>
      <w:r>
        <w:rPr>
          <w:rFonts w:ascii="PingFang SC" w:hAnsi="PingFang SC" w:cs="PingFang SC"/>
          <w:sz w:val="26"/>
          <w:sz-cs w:val="26"/>
        </w:rPr>
        <w:t xml:space="preserve">金沙遗址博物馆, 成都市金沙遗址路</w:t>
      </w:r>
      <w:r>
        <w:rPr>
          <w:rFonts w:ascii="Helvetica Neue" w:hAnsi="Helvetica Neue" w:cs="Helvetica Neue"/>
          <w:sz w:val="30"/>
          <w:sz-cs w:val="30"/>
        </w:rPr>
        <w:t xml:space="preserve"/>
      </w:r>
    </w:p>
    <w:p>
      <w:pPr/>
      <w:r>
        <w:rPr>
          <w:rFonts w:ascii="Helvetica Neue" w:hAnsi="Helvetica Neue" w:cs="Helvetica Neue"/>
          <w:sz w:val="30"/>
          <w:sz-cs w:val="30"/>
        </w:rPr>
        <w:t xml:space="preserve">(hyperlink to include -  "</w:t>
      </w:r>
      <w:r>
        <w:rPr>
          <w:rFonts w:ascii="Helvetica Neue" w:hAnsi="Helvetica Neue" w:cs="Helvetica Neue"/>
          <w:sz w:val="30"/>
          <w:sz-cs w:val="30"/>
          <w:color w:val="118EFF"/>
        </w:rPr>
        <w:t xml:space="preserve">http://www.jinshasitemuseum.com/en/</w:t>
      </w:r>
      <w:r>
        <w:rPr>
          <w:rFonts w:ascii="Helvetica Neue" w:hAnsi="Helvetica Neue" w:cs="Helvetica Neue"/>
          <w:sz w:val="30"/>
          <w:sz-cs w:val="30"/>
        </w:rPr>
        <w:t xml:space="preserve">"</w:t>
      </w:r>
      <w:r>
        <w:rPr>
          <w:rFonts w:ascii="Helvetica Neue" w:hAnsi="Helvetica Neue" w:cs="Helvetica Neue"/>
          <w:sz w:val="30"/>
          <w:sz-cs w:val="30"/>
          <w:color w:val="118EFF"/>
        </w:rPr>
        <w:t xml:space="preserve">http://www.jinshasitemuseum.com/en/</w:t>
      </w:r>
      <w:r>
        <w:rPr>
          <w:rFonts w:ascii="Helvetica Neue" w:hAnsi="Helvetica Neue" w:cs="Helvetica Neue"/>
          <w:sz w:val="30"/>
          <w:sz-cs w:val="30"/>
        </w:rPr>
        <w:t xml:space="preserve"> )</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Anren Biennale at Anren Ancient Town, Dayi County:</w:t>
      </w:r>
    </w:p>
    <w:p>
      <w:pPr/>
      <w:r>
        <w:rPr>
          <w:rFonts w:ascii="Helvetica Neue" w:hAnsi="Helvetica Neue" w:cs="Helvetica Neue"/>
          <w:sz w:val="30"/>
          <w:sz-cs w:val="30"/>
        </w:rPr>
        <w:t xml:space="preserve"/>
      </w:r>
    </w:p>
    <w:p>
      <w:pPr/>
      <w:r>
        <w:rPr>
          <w:rFonts w:ascii="Helvetica Neue" w:hAnsi="Helvetica Neue" w:cs="Helvetica Neue"/>
          <w:sz w:val="30"/>
          <w:sz-cs w:val="30"/>
          <w:i/>
        </w:rPr>
        <w:t xml:space="preserve">Todays Yesterday</w:t>
      </w:r>
      <w:r>
        <w:rPr>
          <w:rFonts w:ascii="Helvetica Neue" w:hAnsi="Helvetica Neue" w:cs="Helvetica Neue"/>
          <w:sz w:val="30"/>
          <w:sz-cs w:val="30"/>
        </w:rPr>
        <w:t xml:space="preserve"> is an exhibition designed by Anren Biennale and art historian Lu Peng. Held in the historical city of Anren the exhibition will run from 2017-10-01 - 2018-01-10 and showcase over 100 invited artists master pieces from over 20 countries. The idea of exhibition was to create a meeting point in West-South China in the field of visual arts and with such a diverse range of material ranging from paintings to theatre it doesn't disappoint. The exhibition offers a multitude of artistic expressions which will keep you entertained for hours.</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Dates 2017-10-28 - 2018-02-28</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Opening hours- not stated as of yet</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Price- not specified</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Location - Ning Liang Old Factory, No.350 Yingbing Road </w:t>
      </w:r>
    </w:p>
    <w:p>
      <w:pPr/>
      <w:r>
        <w:rPr>
          <w:rFonts w:ascii="Helvetica Neue" w:hAnsi="Helvetica Neue" w:cs="Helvetica Neue"/>
          <w:sz w:val="30"/>
          <w:sz-cs w:val="30"/>
        </w:rPr>
        <w:t xml:space="preserve">611330 Anren, Chengdu, Sichuan Province </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(hyperlink to include-  "</w:t>
      </w:r>
      <w:r>
        <w:rPr>
          <w:rFonts w:ascii="Helvetica Neue" w:hAnsi="Helvetica Neue" w:cs="Helvetica Neue"/>
          <w:sz w:val="30"/>
          <w:sz-cs w:val="30"/>
          <w:color w:val="118EFF"/>
        </w:rPr>
        <w:t xml:space="preserve">http://www.anrenbiennale.org/</w:t>
      </w:r>
      <w:r>
        <w:rPr>
          <w:rFonts w:ascii="Helvetica Neue" w:hAnsi="Helvetica Neue" w:cs="Helvetica Neue"/>
          <w:sz w:val="30"/>
          <w:sz-cs w:val="30"/>
        </w:rPr>
        <w:t xml:space="preserve">"</w:t>
      </w:r>
      <w:r>
        <w:rPr>
          <w:rFonts w:ascii="Helvetica Neue" w:hAnsi="Helvetica Neue" w:cs="Helvetica Neue"/>
          <w:sz w:val="30"/>
          <w:sz-cs w:val="30"/>
          <w:color w:val="118EFF"/>
        </w:rPr>
        <w:t xml:space="preserve">www.anrenbiennale.org</w:t>
      </w:r>
      <w:r>
        <w:rPr>
          <w:rFonts w:ascii="Helvetica Neue" w:hAnsi="Helvetica Neue" w:cs="Helvetica Neue"/>
          <w:sz w:val="30"/>
          <w:sz-cs w:val="30"/>
        </w:rPr>
        <w:t xml:space="preserve">)</w:t>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p>
      <w:pPr/>
      <w:r>
        <w:rPr>
          <w:rFonts w:ascii="Helvetica Neue" w:hAnsi="Helvetica Neue" w:cs="Helvetica Neue"/>
          <w:sz w:val="30"/>
          <w:sz-cs w:val="30"/>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coreProperties>
</file>

<file path=docProps/meta.xml><?xml version="1.0" encoding="utf-8"?>
<meta xmlns="http://schemas.apple.com/cocoa/2006/metadata">
  <generator>CocoaOOXMLWriter/1504.83</generator>
</meta>
</file>